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1768" w:rsidRPr="0091731E" w:rsidRDefault="00A91768" w:rsidP="00A91768">
      <w:pPr>
        <w:pStyle w:val="Normlnweb"/>
        <w:spacing w:after="0"/>
        <w:jc w:val="center"/>
      </w:pPr>
      <w:proofErr w:type="gramStart"/>
      <w:r w:rsidRPr="0091731E">
        <w:rPr>
          <w:sz w:val="52"/>
          <w:szCs w:val="52"/>
        </w:rPr>
        <w:t>J i n é   z p r á v y   a   p ř i p o m í n k y</w:t>
      </w:r>
      <w:proofErr w:type="gramEnd"/>
    </w:p>
    <w:p w:rsidR="00A91768" w:rsidRPr="0091731E" w:rsidRDefault="00A91768" w:rsidP="00A91768">
      <w:pPr>
        <w:pStyle w:val="Normlnweb"/>
        <w:spacing w:after="0"/>
        <w:jc w:val="center"/>
      </w:pPr>
    </w:p>
    <w:p w:rsidR="00A91768" w:rsidRPr="0091731E" w:rsidRDefault="00A91768" w:rsidP="00A91768">
      <w:pPr>
        <w:pStyle w:val="Normlnweb"/>
        <w:spacing w:after="0"/>
        <w:jc w:val="center"/>
      </w:pPr>
      <w:r w:rsidRPr="0091731E">
        <w:rPr>
          <w:sz w:val="27"/>
          <w:szCs w:val="27"/>
        </w:rPr>
        <w:t>Z O Č S V  K o n i c e</w:t>
      </w:r>
    </w:p>
    <w:p w:rsidR="00A91768" w:rsidRPr="0091731E" w:rsidRDefault="00A91768" w:rsidP="00A91768">
      <w:pPr>
        <w:pStyle w:val="Normlnweb"/>
        <w:spacing w:after="0"/>
        <w:jc w:val="center"/>
      </w:pPr>
      <w:r w:rsidRPr="0091731E">
        <w:rPr>
          <w:sz w:val="27"/>
          <w:szCs w:val="27"/>
        </w:rPr>
        <w:t>www.vcelarikonicko.webnode.cz</w:t>
      </w:r>
    </w:p>
    <w:p w:rsidR="00A91768" w:rsidRPr="0091731E" w:rsidRDefault="00BB3AC8" w:rsidP="00A91768">
      <w:pPr>
        <w:pStyle w:val="Normlnweb"/>
        <w:spacing w:after="0"/>
        <w:jc w:val="center"/>
      </w:pPr>
      <w:r w:rsidRPr="0091731E">
        <w:rPr>
          <w:sz w:val="20"/>
          <w:szCs w:val="20"/>
        </w:rPr>
        <w:t>Výroční členská schůze 3</w:t>
      </w:r>
      <w:r w:rsidR="00A91768" w:rsidRPr="0091731E">
        <w:rPr>
          <w:sz w:val="20"/>
          <w:szCs w:val="20"/>
        </w:rPr>
        <w:t xml:space="preserve">. 2. 2 0 1 </w:t>
      </w:r>
      <w:r w:rsidRPr="0091731E">
        <w:rPr>
          <w:sz w:val="20"/>
          <w:szCs w:val="20"/>
        </w:rPr>
        <w:t>9</w:t>
      </w:r>
    </w:p>
    <w:p w:rsidR="00A91768" w:rsidRPr="0091731E" w:rsidRDefault="00A91768" w:rsidP="000D19D2">
      <w:pPr>
        <w:pStyle w:val="Normlnweb"/>
        <w:spacing w:after="0"/>
      </w:pPr>
    </w:p>
    <w:p w:rsidR="000D19D2" w:rsidRPr="0091731E" w:rsidRDefault="000D19D2" w:rsidP="000D19D2">
      <w:pPr>
        <w:pStyle w:val="Normlnweb"/>
        <w:spacing w:after="0"/>
      </w:pPr>
    </w:p>
    <w:p w:rsidR="000D19D2" w:rsidRPr="0091731E" w:rsidRDefault="000D19D2" w:rsidP="000D19D2">
      <w:pPr>
        <w:pStyle w:val="Normlnweb"/>
        <w:spacing w:after="0"/>
      </w:pPr>
    </w:p>
    <w:p w:rsidR="00A91768" w:rsidRPr="0091731E" w:rsidRDefault="00A91768" w:rsidP="00A91768">
      <w:pPr>
        <w:pStyle w:val="Nadpis1"/>
        <w:spacing w:before="0" w:after="0"/>
        <w:rPr>
          <w:b w:val="0"/>
          <w:bCs w:val="0"/>
          <w:sz w:val="36"/>
          <w:szCs w:val="36"/>
        </w:rPr>
      </w:pPr>
      <w:r w:rsidRPr="0091731E">
        <w:rPr>
          <w:b w:val="0"/>
          <w:bCs w:val="0"/>
          <w:sz w:val="36"/>
          <w:szCs w:val="36"/>
        </w:rPr>
        <w:t>Hlášení počtů včelstev na ZO</w:t>
      </w:r>
    </w:p>
    <w:p w:rsidR="00A91768" w:rsidRPr="0091731E" w:rsidRDefault="00A91768" w:rsidP="00A91768">
      <w:pPr>
        <w:pStyle w:val="Nadpis1"/>
        <w:spacing w:before="0" w:after="0"/>
        <w:rPr>
          <w:b w:val="0"/>
          <w:bCs w:val="0"/>
          <w:sz w:val="24"/>
          <w:szCs w:val="24"/>
        </w:rPr>
      </w:pPr>
    </w:p>
    <w:p w:rsidR="00A91768" w:rsidRPr="0091731E" w:rsidRDefault="00A91768" w:rsidP="00A91768">
      <w:pPr>
        <w:pStyle w:val="Nadpis1"/>
        <w:spacing w:before="0" w:after="0"/>
        <w:rPr>
          <w:b w:val="0"/>
          <w:bCs w:val="0"/>
          <w:sz w:val="24"/>
          <w:szCs w:val="24"/>
        </w:rPr>
      </w:pPr>
      <w:r w:rsidRPr="0091731E">
        <w:rPr>
          <w:b w:val="0"/>
          <w:bCs w:val="0"/>
          <w:sz w:val="24"/>
          <w:szCs w:val="24"/>
        </w:rPr>
        <w:t xml:space="preserve">Podle požadavků ČSV je třeba hlásit počty včelstev k datu </w:t>
      </w:r>
    </w:p>
    <w:p w:rsidR="00A91768" w:rsidRPr="0091731E" w:rsidRDefault="00A91768" w:rsidP="00A91768">
      <w:pPr>
        <w:pStyle w:val="Nadpis1"/>
        <w:spacing w:before="0" w:after="0"/>
        <w:ind w:left="709"/>
        <w:rPr>
          <w:b w:val="0"/>
          <w:bCs w:val="0"/>
          <w:sz w:val="24"/>
          <w:szCs w:val="24"/>
        </w:rPr>
      </w:pPr>
    </w:p>
    <w:p w:rsidR="00A91768" w:rsidRPr="0091731E" w:rsidRDefault="00B321C2" w:rsidP="00A91768">
      <w:pPr>
        <w:pStyle w:val="Nadpis1"/>
        <w:spacing w:before="0" w:after="0"/>
        <w:ind w:left="709"/>
      </w:pPr>
      <w:proofErr w:type="gramStart"/>
      <w:r w:rsidRPr="0091731E">
        <w:rPr>
          <w:b w:val="0"/>
          <w:bCs w:val="0"/>
          <w:sz w:val="24"/>
          <w:szCs w:val="24"/>
        </w:rPr>
        <w:t>15.2.</w:t>
      </w:r>
      <w:r w:rsidR="00A91768" w:rsidRPr="0091731E">
        <w:rPr>
          <w:b w:val="0"/>
          <w:bCs w:val="0"/>
          <w:sz w:val="24"/>
          <w:szCs w:val="24"/>
        </w:rPr>
        <w:t xml:space="preserve"> je</w:t>
      </w:r>
      <w:proofErr w:type="gramEnd"/>
      <w:r w:rsidR="00A91768" w:rsidRPr="0091731E">
        <w:rPr>
          <w:b w:val="0"/>
          <w:bCs w:val="0"/>
          <w:sz w:val="24"/>
          <w:szCs w:val="24"/>
        </w:rPr>
        <w:t xml:space="preserve"> plněno při vyšetřování zimní měli</w:t>
      </w:r>
    </w:p>
    <w:p w:rsidR="00A91768" w:rsidRPr="0091731E" w:rsidRDefault="00B321C2" w:rsidP="00A91768">
      <w:pPr>
        <w:pStyle w:val="Nadpis1"/>
        <w:spacing w:before="0" w:after="0"/>
        <w:ind w:left="709"/>
      </w:pPr>
      <w:proofErr w:type="gramStart"/>
      <w:r w:rsidRPr="0091731E">
        <w:rPr>
          <w:b w:val="0"/>
          <w:bCs w:val="0"/>
          <w:sz w:val="24"/>
          <w:szCs w:val="24"/>
        </w:rPr>
        <w:t>1.5.</w:t>
      </w:r>
      <w:r w:rsidR="00A91768" w:rsidRPr="0091731E">
        <w:rPr>
          <w:b w:val="0"/>
          <w:bCs w:val="0"/>
          <w:sz w:val="24"/>
          <w:szCs w:val="24"/>
        </w:rPr>
        <w:t xml:space="preserve"> stavy</w:t>
      </w:r>
      <w:proofErr w:type="gramEnd"/>
      <w:r w:rsidR="00A91768" w:rsidRPr="0091731E">
        <w:rPr>
          <w:b w:val="0"/>
          <w:bCs w:val="0"/>
          <w:sz w:val="24"/>
          <w:szCs w:val="24"/>
        </w:rPr>
        <w:t xml:space="preserve"> k tomuto datu budete vyzváni zaslat e-mailem</w:t>
      </w:r>
    </w:p>
    <w:p w:rsidR="00A91768" w:rsidRPr="0091731E" w:rsidRDefault="00B321C2" w:rsidP="00A91768">
      <w:pPr>
        <w:pStyle w:val="Nadpis1"/>
        <w:spacing w:before="0" w:after="0"/>
        <w:ind w:left="709"/>
      </w:pPr>
      <w:r w:rsidRPr="0091731E">
        <w:rPr>
          <w:b w:val="0"/>
          <w:bCs w:val="0"/>
          <w:sz w:val="24"/>
          <w:szCs w:val="24"/>
        </w:rPr>
        <w:t>1.9.</w:t>
      </w:r>
      <w:r w:rsidR="00A91768" w:rsidRPr="0091731E">
        <w:rPr>
          <w:b w:val="0"/>
          <w:bCs w:val="0"/>
          <w:sz w:val="24"/>
          <w:szCs w:val="24"/>
        </w:rPr>
        <w:t xml:space="preserve"> je plněno při hlášení ČMSCH a podávání žádostí </w:t>
      </w:r>
      <w:proofErr w:type="gramStart"/>
      <w:r w:rsidR="00A91768" w:rsidRPr="0091731E">
        <w:rPr>
          <w:b w:val="0"/>
          <w:bCs w:val="0"/>
          <w:sz w:val="24"/>
          <w:szCs w:val="24"/>
        </w:rPr>
        <w:t>dotace 1.D.</w:t>
      </w:r>
      <w:proofErr w:type="gramEnd"/>
    </w:p>
    <w:p w:rsidR="00A91768" w:rsidRPr="0091731E" w:rsidRDefault="00A91768" w:rsidP="00A91768">
      <w:pPr>
        <w:pStyle w:val="Nadpis1"/>
        <w:spacing w:before="0" w:after="0"/>
        <w:rPr>
          <w:b w:val="0"/>
          <w:bCs w:val="0"/>
          <w:sz w:val="24"/>
          <w:szCs w:val="24"/>
        </w:rPr>
      </w:pPr>
    </w:p>
    <w:p w:rsidR="00A91768" w:rsidRPr="0091731E" w:rsidRDefault="00A91768" w:rsidP="00A91768">
      <w:pPr>
        <w:pStyle w:val="Nadpis1"/>
        <w:spacing w:before="0" w:after="0"/>
      </w:pPr>
      <w:r w:rsidRPr="0091731E">
        <w:rPr>
          <w:b w:val="0"/>
          <w:bCs w:val="0"/>
          <w:sz w:val="24"/>
          <w:szCs w:val="24"/>
        </w:rPr>
        <w:t>Hlášení včelstev pro letní a podzimní léčbu</w:t>
      </w:r>
    </w:p>
    <w:p w:rsidR="00A91768" w:rsidRPr="0091731E" w:rsidRDefault="00A91768" w:rsidP="009F5BDB">
      <w:pPr>
        <w:pStyle w:val="Normlnweb"/>
        <w:spacing w:after="0"/>
        <w:ind w:left="709"/>
      </w:pPr>
      <w:r w:rsidRPr="0091731E">
        <w:t>Počty včelstev pro letní a podzimní léčbu, popřípadě léčivo a jeho množství je třeba nahlásit nákazovému referentovi před uvedeným termínem. V případě nenahlášení počtu včelstev se bude vycházet z počtu včelstev nahlášených na zazimování z předchozího roku.</w:t>
      </w:r>
    </w:p>
    <w:p w:rsidR="002503C9" w:rsidRPr="0091731E" w:rsidRDefault="002503C9" w:rsidP="002503C9">
      <w:pPr>
        <w:pStyle w:val="Normlnweb"/>
        <w:spacing w:before="0" w:beforeAutospacing="0" w:after="0"/>
        <w:ind w:left="709"/>
      </w:pPr>
    </w:p>
    <w:p w:rsidR="00A91768" w:rsidRPr="0091731E" w:rsidRDefault="00A91768" w:rsidP="002503C9">
      <w:pPr>
        <w:pStyle w:val="Normlnweb"/>
        <w:spacing w:before="0" w:beforeAutospacing="0" w:after="0"/>
        <w:ind w:left="709"/>
      </w:pPr>
      <w:r w:rsidRPr="0091731E">
        <w:t>Termíny objednávek OO ČSV u výrobce.</w:t>
      </w:r>
    </w:p>
    <w:p w:rsidR="00A91768" w:rsidRPr="0091731E" w:rsidRDefault="002503C9" w:rsidP="002503C9">
      <w:pPr>
        <w:pStyle w:val="Normlnweb"/>
        <w:spacing w:before="0" w:beforeAutospacing="0" w:after="0"/>
        <w:ind w:left="709"/>
      </w:pPr>
      <w:r w:rsidRPr="0091731E">
        <w:t>1. objednávka do 1.3. -</w:t>
      </w:r>
      <w:r w:rsidR="00A91768" w:rsidRPr="0091731E">
        <w:t xml:space="preserve"> pro jarní léčení – jakékoliv léčivo</w:t>
      </w:r>
    </w:p>
    <w:p w:rsidR="00A91768" w:rsidRPr="0091731E" w:rsidRDefault="002503C9" w:rsidP="002503C9">
      <w:pPr>
        <w:pStyle w:val="Normlnweb"/>
        <w:spacing w:before="0" w:beforeAutospacing="0" w:after="0"/>
        <w:ind w:left="709"/>
      </w:pPr>
      <w:r w:rsidRPr="0091731E">
        <w:t>2. objednávka do 1.4. -</w:t>
      </w:r>
      <w:r w:rsidR="00A91768" w:rsidRPr="0091731E">
        <w:t xml:space="preserve"> dodání asi do 30.6.</w:t>
      </w:r>
    </w:p>
    <w:p w:rsidR="00A91768" w:rsidRPr="0091731E" w:rsidRDefault="002503C9" w:rsidP="002A5A40">
      <w:pPr>
        <w:pStyle w:val="Normlnweb"/>
        <w:spacing w:before="0" w:beforeAutospacing="0" w:after="0"/>
        <w:ind w:left="709"/>
      </w:pPr>
      <w:r w:rsidRPr="0091731E">
        <w:t xml:space="preserve">3. objednávka do 1.8. - </w:t>
      </w:r>
      <w:r w:rsidR="00A91768" w:rsidRPr="0091731E">
        <w:t>doobjednávka chybějících léčiv</w:t>
      </w:r>
    </w:p>
    <w:p w:rsidR="00510844" w:rsidRPr="0091731E" w:rsidRDefault="00510844" w:rsidP="00510844">
      <w:pPr>
        <w:pStyle w:val="Normlnweb"/>
        <w:spacing w:after="0"/>
      </w:pPr>
      <w:r w:rsidRPr="0091731E">
        <w:rPr>
          <w:sz w:val="36"/>
          <w:szCs w:val="36"/>
        </w:rPr>
        <w:t>Hlášení údajů do statistiky</w:t>
      </w:r>
    </w:p>
    <w:p w:rsidR="00510844" w:rsidRPr="0091731E" w:rsidRDefault="00510844" w:rsidP="00510844">
      <w:pPr>
        <w:pStyle w:val="Normlnweb"/>
        <w:spacing w:after="0"/>
      </w:pPr>
      <w:r w:rsidRPr="0091731E">
        <w:t>Údaje se odevzdávají zároveň s </w:t>
      </w:r>
      <w:proofErr w:type="gramStart"/>
      <w:r w:rsidRPr="0091731E">
        <w:t>dotací 1.D.</w:t>
      </w:r>
      <w:proofErr w:type="gramEnd"/>
      <w:r w:rsidRPr="0091731E">
        <w:t xml:space="preserve"> Mnozí však formulář odevzdáváte nevyplněný. Pokud by však došlo k čerpání náhrad za škody, případně ušlý zisk, nemůžete žádat náhradu za med nebo vosk, pokud jste do</w:t>
      </w:r>
      <w:r w:rsidR="009F5BDB" w:rsidRPr="0091731E">
        <w:t xml:space="preserve"> formuláře žádné údaje nenapsali</w:t>
      </w:r>
      <w:r w:rsidRPr="0091731E">
        <w:t>. V takovém případě v </w:t>
      </w:r>
      <w:proofErr w:type="spellStart"/>
      <w:r w:rsidRPr="0091731E">
        <w:t>CISu</w:t>
      </w:r>
      <w:proofErr w:type="spellEnd"/>
      <w:r w:rsidRPr="0091731E">
        <w:t xml:space="preserve"> máte uvedeno produkce medu </w:t>
      </w:r>
      <w:smartTag w:uri="urn:schemas-microsoft-com:office:smarttags" w:element="metricconverter">
        <w:smartTagPr>
          <w:attr w:name="ProductID" w:val="0 kg"/>
        </w:smartTagPr>
        <w:r w:rsidRPr="0091731E">
          <w:t>0 kg</w:t>
        </w:r>
      </w:smartTag>
      <w:r w:rsidRPr="0091731E">
        <w:t xml:space="preserve">, vosku </w:t>
      </w:r>
      <w:smartTag w:uri="urn:schemas-microsoft-com:office:smarttags" w:element="metricconverter">
        <w:smartTagPr>
          <w:attr w:name="ProductID" w:val="0 kg"/>
        </w:smartTagPr>
        <w:r w:rsidRPr="0091731E">
          <w:t>0 kg</w:t>
        </w:r>
      </w:smartTag>
      <w:r w:rsidRPr="0091731E">
        <w:t>, matek 0 ks.</w:t>
      </w:r>
    </w:p>
    <w:p w:rsidR="00510844" w:rsidRPr="0091731E" w:rsidRDefault="00510844" w:rsidP="00510844">
      <w:pPr>
        <w:pStyle w:val="Normlnweb"/>
        <w:spacing w:before="0" w:beforeAutospacing="0" w:after="0"/>
        <w:rPr>
          <w:rFonts w:eastAsia="Calibri-Bold-Identity-H"/>
          <w:i/>
        </w:rPr>
      </w:pPr>
      <w:r w:rsidRPr="0091731E">
        <w:rPr>
          <w:rFonts w:eastAsia="Calibri-Bold-Identity-H"/>
          <w:i/>
        </w:rPr>
        <w:t>Upozor</w:t>
      </w:r>
      <w:r w:rsidRPr="0091731E">
        <w:rPr>
          <w:rFonts w:eastAsia="Calibri-Bold-Identity-H" w:hint="eastAsia"/>
          <w:i/>
        </w:rPr>
        <w:t>ň</w:t>
      </w:r>
      <w:r w:rsidRPr="0091731E">
        <w:rPr>
          <w:rFonts w:eastAsia="Calibri-Bold-Identity-H"/>
          <w:i/>
        </w:rPr>
        <w:t xml:space="preserve">ujeme, </w:t>
      </w:r>
      <w:r w:rsidRPr="0091731E">
        <w:rPr>
          <w:rFonts w:eastAsia="Calibri-Bold-Identity-H" w:hint="eastAsia"/>
          <w:i/>
        </w:rPr>
        <w:t>ž</w:t>
      </w:r>
      <w:r w:rsidRPr="0091731E">
        <w:rPr>
          <w:rFonts w:eastAsia="Calibri-Bold-Identity-H"/>
          <w:i/>
        </w:rPr>
        <w:t>e statistick</w:t>
      </w:r>
      <w:r w:rsidRPr="0091731E">
        <w:rPr>
          <w:rFonts w:eastAsia="Calibri-Bold-Identity-H" w:hint="eastAsia"/>
          <w:i/>
        </w:rPr>
        <w:t>á</w:t>
      </w:r>
      <w:r w:rsidRPr="0091731E">
        <w:rPr>
          <w:rFonts w:eastAsia="Calibri-Bold-Identity-H"/>
          <w:i/>
        </w:rPr>
        <w:t xml:space="preserve"> hl</w:t>
      </w:r>
      <w:r w:rsidRPr="0091731E">
        <w:rPr>
          <w:rFonts w:eastAsia="Calibri-Bold-Identity-H" w:hint="eastAsia"/>
          <w:i/>
        </w:rPr>
        <w:t>áš</w:t>
      </w:r>
      <w:r w:rsidRPr="0091731E">
        <w:rPr>
          <w:rFonts w:eastAsia="Calibri-Bold-Identity-H"/>
          <w:i/>
        </w:rPr>
        <w:t>en</w:t>
      </w:r>
      <w:r w:rsidRPr="0091731E">
        <w:rPr>
          <w:rFonts w:eastAsia="Calibri-Bold-Identity-H" w:hint="eastAsia"/>
          <w:i/>
        </w:rPr>
        <w:t>í</w:t>
      </w:r>
      <w:r w:rsidRPr="0091731E">
        <w:rPr>
          <w:rFonts w:eastAsia="Calibri-Bold-Identity-H"/>
          <w:i/>
        </w:rPr>
        <w:t xml:space="preserve"> b</w:t>
      </w:r>
      <w:r w:rsidRPr="0091731E">
        <w:rPr>
          <w:rFonts w:eastAsia="Calibri-Bold-Identity-H" w:hint="eastAsia"/>
          <w:i/>
        </w:rPr>
        <w:t>ý</w:t>
      </w:r>
      <w:r w:rsidRPr="0091731E">
        <w:rPr>
          <w:rFonts w:eastAsia="Calibri-Bold-Identity-H"/>
          <w:i/>
        </w:rPr>
        <w:t>vaj</w:t>
      </w:r>
      <w:r w:rsidRPr="0091731E">
        <w:rPr>
          <w:rFonts w:eastAsia="Calibri-Bold-Identity-H" w:hint="eastAsia"/>
          <w:i/>
        </w:rPr>
        <w:t>í</w:t>
      </w:r>
      <w:r w:rsidRPr="0091731E">
        <w:rPr>
          <w:rFonts w:eastAsia="Calibri-Bold-Identity-H"/>
          <w:i/>
        </w:rPr>
        <w:t xml:space="preserve"> podkladem pro stanoven</w:t>
      </w:r>
      <w:r w:rsidRPr="0091731E">
        <w:rPr>
          <w:rFonts w:eastAsia="Calibri-Bold-Identity-H" w:hint="eastAsia"/>
          <w:i/>
        </w:rPr>
        <w:t>í</w:t>
      </w:r>
      <w:r w:rsidRPr="0091731E">
        <w:rPr>
          <w:rFonts w:eastAsia="Calibri-Bold-Identity-H"/>
          <w:i/>
        </w:rPr>
        <w:t xml:space="preserve"> u</w:t>
      </w:r>
      <w:r w:rsidRPr="0091731E">
        <w:rPr>
          <w:rFonts w:eastAsia="Calibri-Bold-Identity-H" w:hint="eastAsia"/>
          <w:i/>
        </w:rPr>
        <w:t>š</w:t>
      </w:r>
      <w:r w:rsidRPr="0091731E">
        <w:rPr>
          <w:rFonts w:eastAsia="Calibri-Bold-Identity-H"/>
          <w:i/>
        </w:rPr>
        <w:t>l</w:t>
      </w:r>
      <w:r w:rsidRPr="0091731E">
        <w:rPr>
          <w:rFonts w:eastAsia="Calibri-Bold-Identity-H" w:hint="eastAsia"/>
          <w:i/>
        </w:rPr>
        <w:t>é</w:t>
      </w:r>
      <w:r w:rsidRPr="0091731E">
        <w:rPr>
          <w:rFonts w:eastAsia="Calibri-Bold-Identity-H"/>
          <w:i/>
        </w:rPr>
        <w:t>ho medn</w:t>
      </w:r>
      <w:r w:rsidRPr="0091731E">
        <w:rPr>
          <w:rFonts w:eastAsia="Calibri-Bold-Identity-H" w:hint="eastAsia"/>
          <w:i/>
        </w:rPr>
        <w:t>é</w:t>
      </w:r>
      <w:r w:rsidRPr="0091731E">
        <w:rPr>
          <w:rFonts w:eastAsia="Calibri-Bold-Identity-H"/>
          <w:i/>
        </w:rPr>
        <w:t>ho v</w:t>
      </w:r>
      <w:r w:rsidRPr="0091731E">
        <w:rPr>
          <w:rFonts w:eastAsia="Calibri-Bold-Identity-H" w:hint="eastAsia"/>
          <w:i/>
        </w:rPr>
        <w:t>ý</w:t>
      </w:r>
      <w:r w:rsidRPr="0091731E">
        <w:rPr>
          <w:rFonts w:eastAsia="Calibri-Bold-Identity-H"/>
          <w:i/>
        </w:rPr>
        <w:t>nosu v p</w:t>
      </w:r>
      <w:r w:rsidRPr="0091731E">
        <w:rPr>
          <w:rFonts w:eastAsia="Calibri-Bold-Identity-H" w:hint="eastAsia"/>
          <w:i/>
        </w:rPr>
        <w:t>ří</w:t>
      </w:r>
      <w:r w:rsidRPr="0091731E">
        <w:rPr>
          <w:rFonts w:eastAsia="Calibri-Bold-Identity-H"/>
          <w:i/>
        </w:rPr>
        <w:t>padech od</w:t>
      </w:r>
      <w:r w:rsidRPr="0091731E">
        <w:rPr>
          <w:rFonts w:eastAsia="Calibri-Bold-Identity-H" w:hint="eastAsia"/>
          <w:i/>
        </w:rPr>
        <w:t>š</w:t>
      </w:r>
      <w:r w:rsidRPr="0091731E">
        <w:rPr>
          <w:rFonts w:eastAsia="Calibri-Bold-Identity-H"/>
          <w:i/>
        </w:rPr>
        <w:t>kod</w:t>
      </w:r>
      <w:r w:rsidRPr="0091731E">
        <w:rPr>
          <w:rFonts w:eastAsia="Calibri-Bold-Identity-H" w:hint="eastAsia"/>
          <w:i/>
        </w:rPr>
        <w:t>ň</w:t>
      </w:r>
      <w:r w:rsidRPr="0091731E">
        <w:rPr>
          <w:rFonts w:eastAsia="Calibri-Bold-Identity-H"/>
          <w:i/>
        </w:rPr>
        <w:t>ov</w:t>
      </w:r>
      <w:r w:rsidRPr="0091731E">
        <w:rPr>
          <w:rFonts w:eastAsia="Calibri-Bold-Identity-H" w:hint="eastAsia"/>
          <w:i/>
        </w:rPr>
        <w:t>á</w:t>
      </w:r>
      <w:r w:rsidRPr="0091731E">
        <w:rPr>
          <w:rFonts w:eastAsia="Calibri-Bold-Identity-H"/>
          <w:i/>
        </w:rPr>
        <w:t>n</w:t>
      </w:r>
      <w:r w:rsidRPr="0091731E">
        <w:rPr>
          <w:rFonts w:eastAsia="Calibri-Bold-Identity-H" w:hint="eastAsia"/>
          <w:i/>
        </w:rPr>
        <w:t>í</w:t>
      </w:r>
      <w:r w:rsidRPr="0091731E">
        <w:rPr>
          <w:rFonts w:eastAsia="Calibri-Bold-Identity-H"/>
          <w:i/>
        </w:rPr>
        <w:t xml:space="preserve"> chovatel</w:t>
      </w:r>
      <w:r w:rsidRPr="0091731E">
        <w:rPr>
          <w:rFonts w:eastAsia="Calibri-Bold-Identity-H" w:hint="eastAsia"/>
          <w:i/>
        </w:rPr>
        <w:t>ů</w:t>
      </w:r>
      <w:r w:rsidRPr="0091731E">
        <w:rPr>
          <w:rFonts w:eastAsia="Calibri-Bold-Identity-H"/>
          <w:i/>
        </w:rPr>
        <w:t xml:space="preserve"> z d</w:t>
      </w:r>
      <w:r w:rsidRPr="0091731E">
        <w:rPr>
          <w:rFonts w:eastAsia="Calibri-Bold-Identity-H" w:hint="eastAsia"/>
          <w:i/>
        </w:rPr>
        <w:t>ů</w:t>
      </w:r>
      <w:r w:rsidRPr="0091731E">
        <w:rPr>
          <w:rFonts w:eastAsia="Calibri-Bold-Identity-H"/>
          <w:i/>
        </w:rPr>
        <w:t>vod</w:t>
      </w:r>
      <w:r w:rsidRPr="0091731E">
        <w:rPr>
          <w:rFonts w:eastAsia="Calibri-Bold-Identity-H" w:hint="eastAsia"/>
          <w:i/>
        </w:rPr>
        <w:t>ů</w:t>
      </w:r>
      <w:r w:rsidRPr="0091731E">
        <w:rPr>
          <w:rFonts w:eastAsia="Calibri-Bold-Identity-H"/>
          <w:i/>
        </w:rPr>
        <w:t xml:space="preserve"> hromadn</w:t>
      </w:r>
      <w:r w:rsidRPr="0091731E">
        <w:rPr>
          <w:rFonts w:eastAsia="Calibri-Bold-Identity-H" w:hint="eastAsia"/>
          <w:i/>
        </w:rPr>
        <w:t>é</w:t>
      </w:r>
      <w:r w:rsidRPr="0091731E">
        <w:rPr>
          <w:rFonts w:eastAsia="Calibri-Bold-Identity-H"/>
          <w:i/>
        </w:rPr>
        <w:t xml:space="preserve">ho </w:t>
      </w:r>
      <w:r w:rsidRPr="0091731E">
        <w:rPr>
          <w:rFonts w:eastAsia="Calibri-Bold-Identity-H" w:hint="eastAsia"/>
          <w:i/>
        </w:rPr>
        <w:t>ú</w:t>
      </w:r>
      <w:r w:rsidRPr="0091731E">
        <w:rPr>
          <w:rFonts w:eastAsia="Calibri-Bold-Identity-H"/>
          <w:i/>
        </w:rPr>
        <w:t>hynu v</w:t>
      </w:r>
      <w:r w:rsidRPr="0091731E">
        <w:rPr>
          <w:rFonts w:eastAsia="Calibri-Bold-Identity-H" w:hint="eastAsia"/>
          <w:i/>
        </w:rPr>
        <w:t>č</w:t>
      </w:r>
      <w:r w:rsidRPr="0091731E">
        <w:rPr>
          <w:rFonts w:eastAsia="Calibri-Bold-Identity-H"/>
          <w:i/>
        </w:rPr>
        <w:t>el v souvislosti s pou</w:t>
      </w:r>
      <w:r w:rsidRPr="0091731E">
        <w:rPr>
          <w:rFonts w:eastAsia="Calibri-Bold-Identity-H" w:hint="eastAsia"/>
          <w:i/>
        </w:rPr>
        <w:t>ž</w:t>
      </w:r>
      <w:r w:rsidRPr="0091731E">
        <w:rPr>
          <w:rFonts w:eastAsia="Calibri-Bold-Identity-H"/>
          <w:i/>
        </w:rPr>
        <w:t>it</w:t>
      </w:r>
      <w:r w:rsidRPr="0091731E">
        <w:rPr>
          <w:rFonts w:eastAsia="Calibri-Bold-Identity-H" w:hint="eastAsia"/>
          <w:i/>
        </w:rPr>
        <w:t>í</w:t>
      </w:r>
      <w:r w:rsidRPr="0091731E">
        <w:rPr>
          <w:rFonts w:eastAsia="Calibri-Bold-Identity-H"/>
          <w:i/>
        </w:rPr>
        <w:t>m p</w:t>
      </w:r>
      <w:r w:rsidRPr="0091731E">
        <w:rPr>
          <w:rFonts w:eastAsia="Calibri-Bold-Identity-H" w:hint="eastAsia"/>
          <w:i/>
        </w:rPr>
        <w:t>ří</w:t>
      </w:r>
      <w:r w:rsidRPr="0091731E">
        <w:rPr>
          <w:rFonts w:eastAsia="Calibri-Bold-Identity-H"/>
          <w:i/>
        </w:rPr>
        <w:t>pravk</w:t>
      </w:r>
      <w:r w:rsidRPr="0091731E">
        <w:rPr>
          <w:rFonts w:eastAsia="Calibri-Bold-Identity-H" w:hint="eastAsia"/>
          <w:i/>
        </w:rPr>
        <w:t>ů</w:t>
      </w:r>
      <w:r w:rsidRPr="0091731E">
        <w:rPr>
          <w:rFonts w:eastAsia="Calibri-Bold-Identity-H"/>
          <w:i/>
        </w:rPr>
        <w:t xml:space="preserve"> na ochranu rostlin. Uv</w:t>
      </w:r>
      <w:r w:rsidRPr="0091731E">
        <w:rPr>
          <w:rFonts w:eastAsia="Calibri-Bold-Identity-H" w:hint="eastAsia"/>
          <w:i/>
        </w:rPr>
        <w:t>á</w:t>
      </w:r>
      <w:r w:rsidRPr="0091731E">
        <w:rPr>
          <w:rFonts w:eastAsia="Calibri-Bold-Identity-H"/>
          <w:i/>
        </w:rPr>
        <w:t>d</w:t>
      </w:r>
      <w:r w:rsidRPr="0091731E">
        <w:rPr>
          <w:rFonts w:eastAsia="Calibri-Bold-Identity-H" w:hint="eastAsia"/>
          <w:i/>
        </w:rPr>
        <w:t>ě</w:t>
      </w:r>
      <w:r w:rsidRPr="0091731E">
        <w:rPr>
          <w:rFonts w:eastAsia="Calibri-Bold-Identity-H"/>
          <w:i/>
        </w:rPr>
        <w:t>jte proto pravdiv</w:t>
      </w:r>
      <w:r w:rsidRPr="0091731E">
        <w:rPr>
          <w:rFonts w:eastAsia="Calibri-Bold-Identity-H" w:hint="eastAsia"/>
          <w:i/>
        </w:rPr>
        <w:t>é</w:t>
      </w:r>
      <w:r w:rsidRPr="0091731E">
        <w:rPr>
          <w:rFonts w:eastAsia="Calibri-Bold-Identity-H"/>
          <w:i/>
        </w:rPr>
        <w:t xml:space="preserve"> </w:t>
      </w:r>
      <w:r w:rsidRPr="0091731E">
        <w:rPr>
          <w:rFonts w:eastAsia="Calibri-Bold-Identity-H" w:hint="eastAsia"/>
          <w:i/>
        </w:rPr>
        <w:t>ú</w:t>
      </w:r>
      <w:r w:rsidRPr="0091731E">
        <w:rPr>
          <w:rFonts w:eastAsia="Calibri-Bold-Identity-H"/>
          <w:i/>
        </w:rPr>
        <w:t>daje!</w:t>
      </w:r>
    </w:p>
    <w:p w:rsidR="000D19D2" w:rsidRPr="0091731E" w:rsidRDefault="000D19D2" w:rsidP="00085A66">
      <w:pPr>
        <w:pStyle w:val="Normlnweb"/>
        <w:spacing w:after="0"/>
        <w:rPr>
          <w:sz w:val="36"/>
          <w:szCs w:val="36"/>
        </w:rPr>
      </w:pPr>
    </w:p>
    <w:p w:rsidR="00085A66" w:rsidRPr="0091731E" w:rsidRDefault="00085A66" w:rsidP="00085A66">
      <w:pPr>
        <w:pStyle w:val="Normlnweb"/>
        <w:spacing w:after="0"/>
      </w:pPr>
      <w:r w:rsidRPr="0091731E">
        <w:rPr>
          <w:sz w:val="36"/>
          <w:szCs w:val="36"/>
        </w:rPr>
        <w:lastRenderedPageBreak/>
        <w:t>Placení čl. příspěvku</w:t>
      </w:r>
    </w:p>
    <w:p w:rsidR="00085A66" w:rsidRPr="0091731E" w:rsidRDefault="00085A66" w:rsidP="00085A66">
      <w:pPr>
        <w:pStyle w:val="Normlnweb"/>
        <w:spacing w:after="0"/>
      </w:pPr>
      <w:r w:rsidRPr="0091731E">
        <w:t xml:space="preserve">Termín pro poslední možnost na zaplacení čl. příspěvku na následující rok bude stanoven do </w:t>
      </w:r>
      <w:proofErr w:type="gramStart"/>
      <w:r w:rsidRPr="0091731E">
        <w:t>15.12., případně</w:t>
      </w:r>
      <w:proofErr w:type="gramEnd"/>
      <w:r w:rsidRPr="0091731E">
        <w:t xml:space="preserve"> jiný termín, který stanoví výbor ZO. Po tomto termínu bude těm, kteří nezaplatí, členství ukončeno k </w:t>
      </w:r>
      <w:proofErr w:type="gramStart"/>
      <w:r w:rsidRPr="0091731E">
        <w:t>31.12.</w:t>
      </w:r>
      <w:r w:rsidR="00634372" w:rsidRPr="0091731E">
        <w:t xml:space="preserve"> a obnoveno</w:t>
      </w:r>
      <w:proofErr w:type="gramEnd"/>
      <w:r w:rsidR="00634372" w:rsidRPr="0091731E">
        <w:t xml:space="preserve"> teprve po </w:t>
      </w:r>
      <w:r w:rsidR="00152481" w:rsidRPr="0091731E">
        <w:t>uhrazení částky.</w:t>
      </w:r>
    </w:p>
    <w:p w:rsidR="00DB5662" w:rsidRPr="0091731E" w:rsidRDefault="00DB5662" w:rsidP="00085A66">
      <w:pPr>
        <w:pStyle w:val="Normlnweb"/>
        <w:spacing w:after="0"/>
      </w:pPr>
      <w:r w:rsidRPr="0091731E">
        <w:t>Dluh členů vůči spolku činí k </w:t>
      </w:r>
      <w:proofErr w:type="gramStart"/>
      <w:r w:rsidRPr="0091731E">
        <w:t>2.2.</w:t>
      </w:r>
      <w:r w:rsidR="00152481" w:rsidRPr="0091731E">
        <w:t>2019</w:t>
      </w:r>
      <w:proofErr w:type="gramEnd"/>
      <w:r w:rsidR="00152481" w:rsidRPr="0091731E">
        <w:t xml:space="preserve">…………. </w:t>
      </w:r>
      <w:r w:rsidRPr="0091731E">
        <w:t>4 656 Kč</w:t>
      </w:r>
    </w:p>
    <w:p w:rsidR="00A91768" w:rsidRPr="0091731E" w:rsidRDefault="00A91768" w:rsidP="00A91768">
      <w:pPr>
        <w:pStyle w:val="Normlnweb"/>
        <w:spacing w:after="0"/>
      </w:pPr>
      <w:r w:rsidRPr="0091731E">
        <w:rPr>
          <w:sz w:val="36"/>
          <w:szCs w:val="36"/>
        </w:rPr>
        <w:t>Placení čl. příspěvku při navýšení počtu včelstev</w:t>
      </w:r>
    </w:p>
    <w:p w:rsidR="00A91768" w:rsidRPr="0091731E" w:rsidRDefault="00A91768" w:rsidP="00A91768">
      <w:pPr>
        <w:pStyle w:val="Normlnweb"/>
        <w:spacing w:after="0"/>
      </w:pPr>
      <w:r w:rsidRPr="0091731E">
        <w:t xml:space="preserve">Při navýšení počtu včelstev během roku má chovatel možnost čl. příspěvek doplatit. Není to však povinnost. Jde především o pojištění včelstev a případné čerpání náhrad za škodu ze svépomocného fondu ČSV. Pokud by člen měl zájem si čl. příspěvek doplatit, je </w:t>
      </w:r>
      <w:proofErr w:type="gramStart"/>
      <w:r w:rsidRPr="0091731E">
        <w:t>nutné</w:t>
      </w:r>
      <w:r w:rsidR="009F5BDB" w:rsidRPr="0091731E">
        <w:t xml:space="preserve">, </w:t>
      </w:r>
      <w:r w:rsidRPr="0091731E">
        <w:t xml:space="preserve"> aby</w:t>
      </w:r>
      <w:proofErr w:type="gramEnd"/>
      <w:r w:rsidRPr="0091731E">
        <w:t xml:space="preserve"> o to požádal ZO.</w:t>
      </w:r>
    </w:p>
    <w:p w:rsidR="0079332F" w:rsidRPr="0091731E" w:rsidRDefault="007301B6" w:rsidP="0079332F">
      <w:pPr>
        <w:pStyle w:val="Normlnweb"/>
        <w:spacing w:after="0"/>
      </w:pPr>
      <w:r w:rsidRPr="0091731E">
        <w:rPr>
          <w:sz w:val="36"/>
          <w:szCs w:val="36"/>
        </w:rPr>
        <w:t>Vyplácení náhrad škod za s</w:t>
      </w:r>
      <w:r w:rsidR="0079332F" w:rsidRPr="0091731E">
        <w:rPr>
          <w:sz w:val="36"/>
          <w:szCs w:val="36"/>
        </w:rPr>
        <w:t>vépomocného fondu ČSV</w:t>
      </w:r>
    </w:p>
    <w:p w:rsidR="007448C1" w:rsidRPr="0091731E" w:rsidRDefault="007448C1" w:rsidP="00B4287C"/>
    <w:p w:rsidR="000D19D2" w:rsidRPr="0091731E" w:rsidRDefault="00370D45" w:rsidP="000D19D2">
      <w:r w:rsidRPr="0091731E">
        <w:t xml:space="preserve">Již v roce 2017 </w:t>
      </w:r>
      <w:r w:rsidR="000A124D" w:rsidRPr="0091731E">
        <w:t xml:space="preserve">dne </w:t>
      </w:r>
      <w:proofErr w:type="gramStart"/>
      <w:r w:rsidR="00B4287C" w:rsidRPr="0091731E">
        <w:t>29.10</w:t>
      </w:r>
      <w:proofErr w:type="gramEnd"/>
      <w:r w:rsidR="00B4287C" w:rsidRPr="0091731E">
        <w:t xml:space="preserve">. </w:t>
      </w:r>
      <w:r w:rsidRPr="0091731E">
        <w:t>vznikla</w:t>
      </w:r>
      <w:r w:rsidR="009F5BDB" w:rsidRPr="0091731E">
        <w:t xml:space="preserve"> </w:t>
      </w:r>
      <w:r w:rsidRPr="0091731E">
        <w:t xml:space="preserve"> našemu členov</w:t>
      </w:r>
      <w:r w:rsidR="00B4287C" w:rsidRPr="0091731E">
        <w:t xml:space="preserve">i škoda na </w:t>
      </w:r>
      <w:r w:rsidRPr="0091731E">
        <w:t>včelstvech</w:t>
      </w:r>
      <w:r w:rsidR="00B4287C" w:rsidRPr="0091731E">
        <w:t>, vlivem vichřice bylo převráceno 12 úlů</w:t>
      </w:r>
      <w:r w:rsidRPr="0091731E">
        <w:t>.</w:t>
      </w:r>
      <w:r w:rsidR="00B4287C" w:rsidRPr="0091731E">
        <w:t xml:space="preserve"> Včelstva se nepodařilo zachránit.</w:t>
      </w:r>
      <w:r w:rsidRPr="0091731E">
        <w:t xml:space="preserve"> </w:t>
      </w:r>
      <w:r w:rsidR="00987769" w:rsidRPr="0091731E">
        <w:t xml:space="preserve">SF </w:t>
      </w:r>
      <w:r w:rsidR="000A124D" w:rsidRPr="0091731E">
        <w:t xml:space="preserve">ale </w:t>
      </w:r>
      <w:r w:rsidR="00987769" w:rsidRPr="0091731E">
        <w:t>neuznal nárok na poskytnutí příspěvku z důvodů chybějícího zdokumentování uhynulých včel, tedy fotografií.</w:t>
      </w:r>
      <w:r w:rsidR="00510844" w:rsidRPr="0091731E">
        <w:t xml:space="preserve"> </w:t>
      </w:r>
      <w:r w:rsidR="00C14064" w:rsidRPr="0091731E">
        <w:t>P</w:t>
      </w:r>
      <w:r w:rsidR="000A124D" w:rsidRPr="0091731E">
        <w:t xml:space="preserve">ři vzniku škodné události je </w:t>
      </w:r>
      <w:r w:rsidR="00557D9F" w:rsidRPr="0091731E">
        <w:t xml:space="preserve">proto </w:t>
      </w:r>
      <w:r w:rsidR="000A124D" w:rsidRPr="0091731E">
        <w:t>třeba nejprve zdokumentovat stav vyfotografováním a teprve pak se snažit zachraňovat včelstva nebo jiný včelařský majetek.</w:t>
      </w:r>
      <w:r w:rsidR="00510844" w:rsidRPr="0091731E">
        <w:t xml:space="preserve"> Pak je nutné kontaktovat </w:t>
      </w:r>
      <w:r w:rsidR="001247A2" w:rsidRPr="0091731E">
        <w:t>funkcionáře ZO</w:t>
      </w:r>
      <w:r w:rsidR="00141179" w:rsidRPr="0091731E">
        <w:t>,</w:t>
      </w:r>
      <w:r w:rsidR="001247A2" w:rsidRPr="0091731E">
        <w:t xml:space="preserve"> kteří mus</w:t>
      </w:r>
      <w:r w:rsidR="00C14064" w:rsidRPr="0091731E">
        <w:t>í</w:t>
      </w:r>
      <w:r w:rsidR="001247A2" w:rsidRPr="0091731E">
        <w:t xml:space="preserve"> udělat zápis o škodě. Teprve pak je možné žádat o příspěvek ze svépomocného fondu ČSV. </w:t>
      </w:r>
    </w:p>
    <w:p w:rsidR="000D19D2" w:rsidRPr="0091731E" w:rsidRDefault="000D19D2" w:rsidP="000D19D2">
      <w:pPr>
        <w:pStyle w:val="Normlnweb"/>
        <w:spacing w:after="0"/>
      </w:pPr>
      <w:r w:rsidRPr="0091731E">
        <w:rPr>
          <w:sz w:val="36"/>
          <w:szCs w:val="36"/>
        </w:rPr>
        <w:t>Registrace nových stanovišť včelstev u ČMSCH</w:t>
      </w:r>
    </w:p>
    <w:p w:rsidR="000D19D2" w:rsidRPr="0091731E" w:rsidRDefault="000D19D2" w:rsidP="000D19D2">
      <w:pPr>
        <w:pStyle w:val="Default"/>
        <w:rPr>
          <w:rFonts w:ascii="Times New Roman" w:hAnsi="Times New Roman" w:cs="Times New Roman"/>
          <w:bCs/>
          <w:color w:val="auto"/>
        </w:rPr>
      </w:pPr>
    </w:p>
    <w:p w:rsidR="000D19D2" w:rsidRPr="0091731E" w:rsidRDefault="000D19D2" w:rsidP="000D19D2">
      <w:pPr>
        <w:pStyle w:val="Default"/>
        <w:rPr>
          <w:rFonts w:ascii="Times New Roman" w:hAnsi="Times New Roman" w:cs="Times New Roman"/>
          <w:bCs/>
          <w:color w:val="auto"/>
        </w:rPr>
      </w:pPr>
      <w:r w:rsidRPr="0091731E">
        <w:rPr>
          <w:rFonts w:ascii="Times New Roman" w:hAnsi="Times New Roman" w:cs="Times New Roman"/>
          <w:bCs/>
          <w:color w:val="auto"/>
        </w:rPr>
        <w:t xml:space="preserve">ČMSCH doporučuje včelařům, aby žádali o nové číslo stanoviště včelstev v průběhu roku, tj. při vzniku nového stanoviště. Nechají-li to na období 1. - 14. 9., kdy podávají žádost o </w:t>
      </w:r>
      <w:proofErr w:type="gramStart"/>
      <w:r w:rsidRPr="0091731E">
        <w:rPr>
          <w:rFonts w:ascii="Times New Roman" w:hAnsi="Times New Roman" w:cs="Times New Roman"/>
          <w:bCs/>
          <w:color w:val="auto"/>
        </w:rPr>
        <w:t>dotaci 1.D., kam</w:t>
      </w:r>
      <w:proofErr w:type="gramEnd"/>
      <w:r w:rsidRPr="0091731E">
        <w:rPr>
          <w:rFonts w:ascii="Times New Roman" w:hAnsi="Times New Roman" w:cs="Times New Roman"/>
          <w:bCs/>
          <w:color w:val="auto"/>
        </w:rPr>
        <w:t xml:space="preserve"> musí vyplnit číslo stanoviště, není v silách ČMSCH tyto údaje v krátkém časovém úseku vyřídit. </w:t>
      </w:r>
    </w:p>
    <w:p w:rsidR="000D19D2" w:rsidRPr="0091731E" w:rsidRDefault="000D19D2" w:rsidP="000D19D2">
      <w:pPr>
        <w:pStyle w:val="Default"/>
        <w:rPr>
          <w:rFonts w:ascii="Times New Roman" w:hAnsi="Times New Roman" w:cs="Times New Roman"/>
          <w:bCs/>
          <w:color w:val="auto"/>
        </w:rPr>
      </w:pPr>
    </w:p>
    <w:p w:rsidR="000D19D2" w:rsidRPr="0091731E" w:rsidRDefault="000D19D2" w:rsidP="000D19D2">
      <w:pPr>
        <w:pStyle w:val="Default"/>
        <w:rPr>
          <w:rFonts w:ascii="Times New Roman" w:hAnsi="Times New Roman" w:cs="Times New Roman"/>
          <w:color w:val="auto"/>
        </w:rPr>
      </w:pPr>
      <w:r w:rsidRPr="0091731E">
        <w:rPr>
          <w:rFonts w:ascii="Times New Roman" w:hAnsi="Times New Roman" w:cs="Times New Roman"/>
          <w:bCs/>
          <w:color w:val="auto"/>
        </w:rPr>
        <w:t>Pokud žadatel o dotaci, v jejíchž podmínkách poskytování je povinnou náležitostí údaj o registračním čísle chovatele, nebude uveden v ústřední evidenci chovatelů, pak dotaci nedostane!</w:t>
      </w:r>
    </w:p>
    <w:p w:rsidR="00A91768" w:rsidRPr="0091731E" w:rsidRDefault="00A91768" w:rsidP="000D19D2">
      <w:pPr>
        <w:pStyle w:val="Normlnweb"/>
        <w:spacing w:after="0"/>
      </w:pPr>
      <w:r w:rsidRPr="0091731E">
        <w:rPr>
          <w:sz w:val="36"/>
          <w:szCs w:val="36"/>
        </w:rPr>
        <w:t>Přesuny včelstev</w:t>
      </w:r>
    </w:p>
    <w:p w:rsidR="00A91768" w:rsidRPr="0091731E" w:rsidRDefault="00A91768" w:rsidP="00A91768">
      <w:pPr>
        <w:pStyle w:val="Normlnweb"/>
        <w:spacing w:after="0"/>
      </w:pPr>
      <w:r w:rsidRPr="0091731E">
        <w:t xml:space="preserve">Připomínám, že není možné přemísťovat </w:t>
      </w:r>
      <w:proofErr w:type="gramStart"/>
      <w:r w:rsidRPr="0091731E">
        <w:t>včelstva jak</w:t>
      </w:r>
      <w:proofErr w:type="gramEnd"/>
      <w:r w:rsidRPr="0091731E">
        <w:t xml:space="preserve"> koho napadne, ale je nutné dodržovat podmínky pro přesun. Každoročně se opakují případy, kdy včelař přesune včelstva bez vyšetření na MVP, případně kde je to vyžadováno tak bez povolení KVS. Pokud nastane problém, můžete počítat s pokutou a v případě likvidace včelstev při nákaze MVP vám nemusí být vyplacena náhrada.</w:t>
      </w:r>
    </w:p>
    <w:p w:rsidR="00A91768" w:rsidRPr="0091731E" w:rsidRDefault="00A91768" w:rsidP="00A91768">
      <w:pPr>
        <w:pStyle w:val="Normlnweb"/>
        <w:spacing w:before="0" w:beforeAutospacing="0" w:after="0"/>
        <w:rPr>
          <w:b/>
          <w:bCs/>
        </w:rPr>
      </w:pPr>
    </w:p>
    <w:p w:rsidR="000D19D2" w:rsidRPr="0091731E" w:rsidRDefault="000D19D2" w:rsidP="00A91768">
      <w:pPr>
        <w:pStyle w:val="Normlnweb"/>
        <w:spacing w:before="0" w:beforeAutospacing="0" w:after="0"/>
        <w:rPr>
          <w:bCs/>
          <w:sz w:val="36"/>
          <w:szCs w:val="36"/>
        </w:rPr>
      </w:pPr>
    </w:p>
    <w:p w:rsidR="000D19D2" w:rsidRPr="0091731E" w:rsidRDefault="000D19D2" w:rsidP="00A91768">
      <w:pPr>
        <w:pStyle w:val="Normlnweb"/>
        <w:spacing w:before="0" w:beforeAutospacing="0" w:after="0"/>
        <w:rPr>
          <w:bCs/>
          <w:sz w:val="36"/>
          <w:szCs w:val="36"/>
        </w:rPr>
      </w:pPr>
    </w:p>
    <w:p w:rsidR="00A91768" w:rsidRPr="0091731E" w:rsidRDefault="00BB3AC8" w:rsidP="00A91768">
      <w:pPr>
        <w:pStyle w:val="Normlnweb"/>
        <w:spacing w:before="0" w:beforeAutospacing="0" w:after="0"/>
        <w:rPr>
          <w:sz w:val="36"/>
          <w:szCs w:val="36"/>
        </w:rPr>
      </w:pPr>
      <w:r w:rsidRPr="0091731E">
        <w:rPr>
          <w:bCs/>
          <w:sz w:val="36"/>
          <w:szCs w:val="36"/>
        </w:rPr>
        <w:lastRenderedPageBreak/>
        <w:t>K</w:t>
      </w:r>
      <w:r w:rsidR="00A91768" w:rsidRPr="0091731E">
        <w:rPr>
          <w:bCs/>
          <w:sz w:val="36"/>
          <w:szCs w:val="36"/>
        </w:rPr>
        <w:t>ontakt na KVS inspektorát Prostějov</w:t>
      </w:r>
    </w:p>
    <w:p w:rsidR="00A91768" w:rsidRPr="0091731E" w:rsidRDefault="00A91768" w:rsidP="00A91768">
      <w:pPr>
        <w:pStyle w:val="Normlnweb"/>
        <w:spacing w:before="0" w:beforeAutospacing="0" w:after="0"/>
        <w:rPr>
          <w:b/>
          <w:bCs/>
        </w:rPr>
      </w:pPr>
    </w:p>
    <w:p w:rsidR="00A91768" w:rsidRPr="0091731E" w:rsidRDefault="002E501F" w:rsidP="00A91768">
      <w:pPr>
        <w:pStyle w:val="Normlnweb"/>
        <w:spacing w:before="0" w:beforeAutospacing="0" w:after="0"/>
      </w:pPr>
      <w:proofErr w:type="gramStart"/>
      <w:r w:rsidRPr="0091731E">
        <w:t>Veterinární  inspektor</w:t>
      </w:r>
      <w:proofErr w:type="gramEnd"/>
      <w:r w:rsidRPr="0091731E">
        <w:t xml:space="preserve"> </w:t>
      </w:r>
      <w:r w:rsidR="00A91768" w:rsidRPr="0091731E">
        <w:t xml:space="preserve"> pro včely MVDr. Helena </w:t>
      </w:r>
      <w:proofErr w:type="spellStart"/>
      <w:r w:rsidR="00A91768" w:rsidRPr="0091731E">
        <w:t>Radiměřská</w:t>
      </w:r>
      <w:proofErr w:type="spellEnd"/>
      <w:r w:rsidR="00A91768" w:rsidRPr="0091731E">
        <w:t xml:space="preserve"> Přibylová</w:t>
      </w:r>
      <w:r w:rsidR="00510844" w:rsidRPr="0091731E">
        <w:t xml:space="preserve">, </w:t>
      </w:r>
      <w:r w:rsidR="00A91768" w:rsidRPr="0091731E">
        <w:t>mob.: 607 060 394</w:t>
      </w:r>
    </w:p>
    <w:p w:rsidR="00A91768" w:rsidRPr="0091731E" w:rsidRDefault="00A91768" w:rsidP="00A91768">
      <w:pPr>
        <w:pStyle w:val="Normlnweb"/>
        <w:spacing w:before="0" w:beforeAutospacing="0" w:after="0"/>
      </w:pPr>
      <w:r w:rsidRPr="0091731E">
        <w:t xml:space="preserve">email: </w:t>
      </w:r>
      <w:hyperlink r:id="rId5" w:tgtFrame="_blank" w:history="1">
        <w:r w:rsidRPr="0091731E">
          <w:rPr>
            <w:rStyle w:val="Hypertextovodkaz"/>
            <w:color w:val="auto"/>
          </w:rPr>
          <w:t>h.pribylova.kvsm@svscr.cz</w:t>
        </w:r>
      </w:hyperlink>
    </w:p>
    <w:p w:rsidR="00A91768" w:rsidRPr="0091731E" w:rsidRDefault="00A91768" w:rsidP="00A91768">
      <w:pPr>
        <w:pStyle w:val="Normlnweb"/>
        <w:spacing w:after="0"/>
      </w:pPr>
      <w:r w:rsidRPr="0091731E">
        <w:rPr>
          <w:sz w:val="36"/>
          <w:szCs w:val="36"/>
        </w:rPr>
        <w:t>Hlášení postřiků zemědělských plodin</w:t>
      </w:r>
    </w:p>
    <w:p w:rsidR="00A91768" w:rsidRPr="0091731E" w:rsidRDefault="00A91768" w:rsidP="00A91768">
      <w:pPr>
        <w:pStyle w:val="Nadpis1"/>
        <w:spacing w:before="100" w:beforeAutospacing="1"/>
      </w:pPr>
      <w:r w:rsidRPr="0091731E">
        <w:rPr>
          <w:b w:val="0"/>
          <w:bCs w:val="0"/>
          <w:sz w:val="24"/>
          <w:szCs w:val="24"/>
        </w:rPr>
        <w:t xml:space="preserve">Zemědělci zasílají oznámení o aplikaci přípravků nebezpečných nebo zvlášť nebezpečných pro včely. Chtěl bych vás požádat, pokud máte možnost tak přepošlete oznámení na e-mail: </w:t>
      </w:r>
      <w:hyperlink r:id="rId6" w:history="1">
        <w:r w:rsidRPr="0091731E">
          <w:rPr>
            <w:rStyle w:val="Hypertextovodkaz"/>
            <w:b w:val="0"/>
            <w:bCs w:val="0"/>
            <w:color w:val="auto"/>
            <w:sz w:val="24"/>
            <w:szCs w:val="24"/>
          </w:rPr>
          <w:t>dedek.cunin@seznam.cz</w:t>
        </w:r>
      </w:hyperlink>
      <w:r w:rsidRPr="0091731E">
        <w:rPr>
          <w:b w:val="0"/>
          <w:bCs w:val="0"/>
          <w:sz w:val="24"/>
          <w:szCs w:val="24"/>
        </w:rPr>
        <w:t xml:space="preserve">, tak, abych ho mohl dát i na web. </w:t>
      </w:r>
    </w:p>
    <w:p w:rsidR="00A91768" w:rsidRPr="0091731E" w:rsidRDefault="00A91768" w:rsidP="00A91768">
      <w:pPr>
        <w:pStyle w:val="Normlnweb"/>
        <w:spacing w:after="0"/>
      </w:pPr>
      <w:r w:rsidRPr="0091731E">
        <w:rPr>
          <w:sz w:val="36"/>
          <w:szCs w:val="36"/>
        </w:rPr>
        <w:t>Úmrtí členů</w:t>
      </w:r>
    </w:p>
    <w:p w:rsidR="00510844" w:rsidRPr="0091731E" w:rsidRDefault="00A91768" w:rsidP="00A91768">
      <w:pPr>
        <w:pStyle w:val="Normlnweb"/>
        <w:spacing w:after="0"/>
      </w:pPr>
      <w:r w:rsidRPr="0091731E">
        <w:t xml:space="preserve">Pokud dojde k úmrtí našeho člena ve vašem okolí, prosím informujte spolek. A pokud můžete, zašlete parte na e-mail: </w:t>
      </w:r>
      <w:hyperlink r:id="rId7" w:history="1">
        <w:r w:rsidRPr="0091731E">
          <w:rPr>
            <w:rStyle w:val="Hypertextovodkaz"/>
            <w:color w:val="auto"/>
          </w:rPr>
          <w:t>dedek.cunin@seznam.cz</w:t>
        </w:r>
      </w:hyperlink>
    </w:p>
    <w:p w:rsidR="00510844" w:rsidRPr="0091731E" w:rsidRDefault="00510844" w:rsidP="00A91768">
      <w:pPr>
        <w:pStyle w:val="Normlnweb"/>
        <w:spacing w:after="0"/>
      </w:pPr>
    </w:p>
    <w:p w:rsidR="00A91768" w:rsidRPr="0091731E" w:rsidRDefault="00A91768" w:rsidP="00A91768">
      <w:pPr>
        <w:pStyle w:val="Normlnweb"/>
        <w:pBdr>
          <w:top w:val="single" w:sz="6" w:space="1" w:color="00000A"/>
          <w:bottom w:val="single" w:sz="6" w:space="1" w:color="00000A"/>
        </w:pBdr>
        <w:spacing w:before="0" w:beforeAutospacing="0" w:after="0"/>
      </w:pPr>
      <w:r w:rsidRPr="0091731E">
        <w:rPr>
          <w:sz w:val="27"/>
          <w:szCs w:val="27"/>
        </w:rPr>
        <w:t xml:space="preserve">Veškeré AKTUALITY jsou uveřejňovány na </w:t>
      </w:r>
      <w:hyperlink r:id="rId8" w:history="1">
        <w:r w:rsidRPr="0091731E">
          <w:rPr>
            <w:rStyle w:val="Hypertextovodkaz"/>
            <w:color w:val="auto"/>
            <w:sz w:val="27"/>
            <w:szCs w:val="27"/>
          </w:rPr>
          <w:t>www.vcelarikonicko.webnode.cz</w:t>
        </w:r>
      </w:hyperlink>
    </w:p>
    <w:p w:rsidR="00A91768" w:rsidRPr="0091731E" w:rsidRDefault="00A91768" w:rsidP="00A91768">
      <w:pPr>
        <w:pStyle w:val="Normlnweb"/>
        <w:pBdr>
          <w:top w:val="single" w:sz="6" w:space="1" w:color="00000A"/>
          <w:bottom w:val="single" w:sz="6" w:space="1" w:color="00000A"/>
        </w:pBdr>
        <w:spacing w:before="0" w:beforeAutospacing="0" w:after="0"/>
        <w:jc w:val="center"/>
      </w:pPr>
      <w:r w:rsidRPr="0091731E">
        <w:rPr>
          <w:sz w:val="27"/>
          <w:szCs w:val="27"/>
        </w:rPr>
        <w:t xml:space="preserve">Těm členům, kteří </w:t>
      </w:r>
      <w:proofErr w:type="gramStart"/>
      <w:r w:rsidRPr="0091731E">
        <w:rPr>
          <w:sz w:val="27"/>
          <w:szCs w:val="27"/>
        </w:rPr>
        <w:t>poskytli</w:t>
      </w:r>
      <w:proofErr w:type="gramEnd"/>
      <w:r w:rsidRPr="0091731E">
        <w:rPr>
          <w:sz w:val="27"/>
          <w:szCs w:val="27"/>
        </w:rPr>
        <w:t xml:space="preserve"> emailové adresy </w:t>
      </w:r>
      <w:proofErr w:type="gramStart"/>
      <w:r w:rsidRPr="0091731E">
        <w:rPr>
          <w:sz w:val="27"/>
          <w:szCs w:val="27"/>
        </w:rPr>
        <w:t>jsou</w:t>
      </w:r>
      <w:proofErr w:type="gramEnd"/>
      <w:r w:rsidRPr="0091731E">
        <w:rPr>
          <w:sz w:val="27"/>
          <w:szCs w:val="27"/>
        </w:rPr>
        <w:t xml:space="preserve"> zasílány.</w:t>
      </w:r>
    </w:p>
    <w:p w:rsidR="00283931" w:rsidRPr="0091731E" w:rsidRDefault="00A91768" w:rsidP="00510844">
      <w:pPr>
        <w:pStyle w:val="Normlnweb"/>
        <w:spacing w:after="0"/>
        <w:jc w:val="right"/>
      </w:pPr>
      <w:r w:rsidRPr="0091731E">
        <w:rPr>
          <w:i/>
          <w:iCs/>
        </w:rPr>
        <w:t>Zprávu vypracoval: Jaromír Dedek</w:t>
      </w:r>
    </w:p>
    <w:sectPr w:rsidR="00283931" w:rsidRPr="0091731E" w:rsidSect="000D19D2">
      <w:pgSz w:w="11906" w:h="16838"/>
      <w:pgMar w:top="1417" w:right="1417" w:bottom="1417" w:left="141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altName w:val="Arial"/>
    <w:panose1 w:val="020B0604020202020204"/>
    <w:charset w:val="EE"/>
    <w:family w:val="swiss"/>
    <w:pitch w:val="variable"/>
    <w:sig w:usb0="E0002AFF" w:usb1="C0007843" w:usb2="00000009" w:usb3="00000000" w:csb0="000001FF" w:csb1="00000000"/>
  </w:font>
  <w:font w:name="Calibri-Bold-Identity-H">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4D5297"/>
    <w:multiLevelType w:val="multilevel"/>
    <w:tmpl w:val="F4EEF2C8"/>
    <w:lvl w:ilvl="0">
      <w:start w:val="1"/>
      <w:numFmt w:val="bullet"/>
      <w:lvlText w:val=""/>
      <w:lvlJc w:val="left"/>
      <w:pPr>
        <w:tabs>
          <w:tab w:val="num" w:pos="1428"/>
        </w:tabs>
        <w:ind w:left="1428" w:hanging="360"/>
      </w:pPr>
      <w:rPr>
        <w:rFonts w:ascii="Symbol" w:hAnsi="Symbol" w:hint="default"/>
      </w:rPr>
    </w:lvl>
    <w:lvl w:ilvl="1">
      <w:start w:val="7"/>
      <w:numFmt w:val="decimal"/>
      <w:lvlText w:val="%2."/>
      <w:lvlJc w:val="left"/>
      <w:pPr>
        <w:tabs>
          <w:tab w:val="num" w:pos="360"/>
        </w:tabs>
        <w:ind w:left="360" w:hanging="360"/>
      </w:pPr>
      <w:rPr>
        <w:rFonts w:hint="default"/>
        <w:color w:val="00000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drawingGridHorizontalSpacing w:val="120"/>
  <w:displayHorizontalDrawingGridEvery w:val="2"/>
  <w:characterSpacingControl w:val="doNotCompress"/>
  <w:compat/>
  <w:rsids>
    <w:rsidRoot w:val="00A91768"/>
    <w:rsid w:val="00085A66"/>
    <w:rsid w:val="000A124D"/>
    <w:rsid w:val="000D19D2"/>
    <w:rsid w:val="001247A2"/>
    <w:rsid w:val="00141179"/>
    <w:rsid w:val="00152481"/>
    <w:rsid w:val="002503C9"/>
    <w:rsid w:val="00283931"/>
    <w:rsid w:val="002A5A40"/>
    <w:rsid w:val="002E501F"/>
    <w:rsid w:val="002F7AC1"/>
    <w:rsid w:val="00370D45"/>
    <w:rsid w:val="00436FB8"/>
    <w:rsid w:val="00510844"/>
    <w:rsid w:val="00557D9F"/>
    <w:rsid w:val="005E4EE1"/>
    <w:rsid w:val="00634372"/>
    <w:rsid w:val="007301B6"/>
    <w:rsid w:val="007448C1"/>
    <w:rsid w:val="00765235"/>
    <w:rsid w:val="0079332F"/>
    <w:rsid w:val="007A31E1"/>
    <w:rsid w:val="0091731E"/>
    <w:rsid w:val="00987769"/>
    <w:rsid w:val="009F5BDB"/>
    <w:rsid w:val="00A91768"/>
    <w:rsid w:val="00B321C2"/>
    <w:rsid w:val="00B4287C"/>
    <w:rsid w:val="00BB3AC8"/>
    <w:rsid w:val="00C14064"/>
    <w:rsid w:val="00CC17C8"/>
    <w:rsid w:val="00DB5662"/>
    <w:rsid w:val="00EC2DA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91768"/>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link w:val="Nadpis1Char"/>
    <w:qFormat/>
    <w:rsid w:val="00A91768"/>
    <w:pPr>
      <w:spacing w:before="102" w:after="102"/>
      <w:outlineLvl w:val="0"/>
    </w:pPr>
    <w:rPr>
      <w:b/>
      <w:bCs/>
      <w:kern w:val="36"/>
      <w:sz w:val="48"/>
      <w:szCs w:val="4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A91768"/>
    <w:rPr>
      <w:rFonts w:ascii="Times New Roman" w:eastAsia="Times New Roman" w:hAnsi="Times New Roman" w:cs="Times New Roman"/>
      <w:b/>
      <w:bCs/>
      <w:kern w:val="36"/>
      <w:sz w:val="48"/>
      <w:szCs w:val="48"/>
      <w:lang w:eastAsia="cs-CZ"/>
    </w:rPr>
  </w:style>
  <w:style w:type="character" w:styleId="Hypertextovodkaz">
    <w:name w:val="Hyperlink"/>
    <w:basedOn w:val="Standardnpsmoodstavce"/>
    <w:rsid w:val="00A91768"/>
    <w:rPr>
      <w:color w:val="000080"/>
      <w:u w:val="single"/>
    </w:rPr>
  </w:style>
  <w:style w:type="paragraph" w:styleId="Normlnweb">
    <w:name w:val="Normal (Web)"/>
    <w:basedOn w:val="Normln"/>
    <w:rsid w:val="00A91768"/>
    <w:pPr>
      <w:spacing w:before="100" w:beforeAutospacing="1" w:after="119"/>
    </w:pPr>
  </w:style>
  <w:style w:type="paragraph" w:customStyle="1" w:styleId="Default">
    <w:name w:val="Default"/>
    <w:rsid w:val="000D19D2"/>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divs>
    <w:div w:id="34819327">
      <w:bodyDiv w:val="1"/>
      <w:marLeft w:val="0"/>
      <w:marRight w:val="0"/>
      <w:marTop w:val="0"/>
      <w:marBottom w:val="0"/>
      <w:divBdr>
        <w:top w:val="none" w:sz="0" w:space="0" w:color="auto"/>
        <w:left w:val="none" w:sz="0" w:space="0" w:color="auto"/>
        <w:bottom w:val="none" w:sz="0" w:space="0" w:color="auto"/>
        <w:right w:val="none" w:sz="0" w:space="0" w:color="auto"/>
      </w:divBdr>
      <w:divsChild>
        <w:div w:id="460154868">
          <w:marLeft w:val="0"/>
          <w:marRight w:val="0"/>
          <w:marTop w:val="0"/>
          <w:marBottom w:val="0"/>
          <w:divBdr>
            <w:top w:val="none" w:sz="0" w:space="0" w:color="auto"/>
            <w:left w:val="none" w:sz="0" w:space="0" w:color="auto"/>
            <w:bottom w:val="none" w:sz="0" w:space="0" w:color="auto"/>
            <w:right w:val="none" w:sz="0" w:space="0" w:color="auto"/>
          </w:divBdr>
        </w:div>
        <w:div w:id="292562189">
          <w:marLeft w:val="0"/>
          <w:marRight w:val="0"/>
          <w:marTop w:val="0"/>
          <w:marBottom w:val="0"/>
          <w:divBdr>
            <w:top w:val="none" w:sz="0" w:space="0" w:color="auto"/>
            <w:left w:val="none" w:sz="0" w:space="0" w:color="auto"/>
            <w:bottom w:val="none" w:sz="0" w:space="0" w:color="auto"/>
            <w:right w:val="none" w:sz="0" w:space="0" w:color="auto"/>
          </w:divBdr>
        </w:div>
        <w:div w:id="164588689">
          <w:marLeft w:val="0"/>
          <w:marRight w:val="0"/>
          <w:marTop w:val="0"/>
          <w:marBottom w:val="0"/>
          <w:divBdr>
            <w:top w:val="none" w:sz="0" w:space="0" w:color="auto"/>
            <w:left w:val="none" w:sz="0" w:space="0" w:color="auto"/>
            <w:bottom w:val="none" w:sz="0" w:space="0" w:color="auto"/>
            <w:right w:val="none" w:sz="0" w:space="0" w:color="auto"/>
          </w:divBdr>
        </w:div>
        <w:div w:id="440222238">
          <w:marLeft w:val="0"/>
          <w:marRight w:val="0"/>
          <w:marTop w:val="0"/>
          <w:marBottom w:val="0"/>
          <w:divBdr>
            <w:top w:val="none" w:sz="0" w:space="0" w:color="auto"/>
            <w:left w:val="none" w:sz="0" w:space="0" w:color="auto"/>
            <w:bottom w:val="none" w:sz="0" w:space="0" w:color="auto"/>
            <w:right w:val="none" w:sz="0" w:space="0" w:color="auto"/>
          </w:divBdr>
        </w:div>
      </w:divsChild>
    </w:div>
    <w:div w:id="1079517945">
      <w:bodyDiv w:val="1"/>
      <w:marLeft w:val="0"/>
      <w:marRight w:val="0"/>
      <w:marTop w:val="0"/>
      <w:marBottom w:val="0"/>
      <w:divBdr>
        <w:top w:val="none" w:sz="0" w:space="0" w:color="auto"/>
        <w:left w:val="none" w:sz="0" w:space="0" w:color="auto"/>
        <w:bottom w:val="none" w:sz="0" w:space="0" w:color="auto"/>
        <w:right w:val="none" w:sz="0" w:space="0" w:color="auto"/>
      </w:divBdr>
      <w:divsChild>
        <w:div w:id="1761682765">
          <w:marLeft w:val="0"/>
          <w:marRight w:val="0"/>
          <w:marTop w:val="0"/>
          <w:marBottom w:val="0"/>
          <w:divBdr>
            <w:top w:val="none" w:sz="0" w:space="0" w:color="auto"/>
            <w:left w:val="none" w:sz="0" w:space="0" w:color="auto"/>
            <w:bottom w:val="none" w:sz="0" w:space="0" w:color="auto"/>
            <w:right w:val="none" w:sz="0" w:space="0" w:color="auto"/>
          </w:divBdr>
        </w:div>
        <w:div w:id="361129789">
          <w:marLeft w:val="0"/>
          <w:marRight w:val="0"/>
          <w:marTop w:val="0"/>
          <w:marBottom w:val="0"/>
          <w:divBdr>
            <w:top w:val="none" w:sz="0" w:space="0" w:color="auto"/>
            <w:left w:val="none" w:sz="0" w:space="0" w:color="auto"/>
            <w:bottom w:val="none" w:sz="0" w:space="0" w:color="auto"/>
            <w:right w:val="none" w:sz="0" w:space="0" w:color="auto"/>
          </w:divBdr>
        </w:div>
        <w:div w:id="6454776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vcelarikonicko.webnode.cz" TargetMode="External"/><Relationship Id="rId3" Type="http://schemas.openxmlformats.org/officeDocument/2006/relationships/settings" Target="settings.xml"/><Relationship Id="rId7" Type="http://schemas.openxmlformats.org/officeDocument/2006/relationships/hyperlink" Target="mailto:dedek.cunin@seznam.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edek.cunin@seznam.cz" TargetMode="External"/><Relationship Id="rId5" Type="http://schemas.openxmlformats.org/officeDocument/2006/relationships/hyperlink" Target="mailto:h.pribylova.kvsm@svscr.cz"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576</TotalTime>
  <Pages>3</Pages>
  <Words>670</Words>
  <Characters>3953</Characters>
  <Application>Microsoft Office Word</Application>
  <DocSecurity>0</DocSecurity>
  <Lines>32</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31</cp:revision>
  <cp:lastPrinted>2019-02-02T19:32:00Z</cp:lastPrinted>
  <dcterms:created xsi:type="dcterms:W3CDTF">2019-02-02T09:56:00Z</dcterms:created>
  <dcterms:modified xsi:type="dcterms:W3CDTF">2019-02-02T19:38:00Z</dcterms:modified>
</cp:coreProperties>
</file>